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A5" w:rsidRDefault="00D17BA5" w:rsidP="00D17BA5">
      <w:pPr>
        <w:pStyle w:val="ab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D17BA5" w:rsidRPr="00EB32F6" w:rsidRDefault="00D17BA5" w:rsidP="00D17BA5">
      <w:pPr>
        <w:pStyle w:val="ab"/>
        <w:jc w:val="center"/>
        <w:rPr>
          <w:b/>
          <w:bCs/>
          <w:iCs/>
          <w:w w:val="78"/>
          <w:sz w:val="32"/>
          <w:szCs w:val="32"/>
        </w:rPr>
      </w:pPr>
    </w:p>
    <w:tbl>
      <w:tblPr>
        <w:tblW w:w="9747" w:type="dxa"/>
        <w:tblLook w:val="01E0"/>
      </w:tblPr>
      <w:tblGrid>
        <w:gridCol w:w="5211"/>
        <w:gridCol w:w="4536"/>
      </w:tblGrid>
      <w:tr w:rsidR="00D17BA5" w:rsidRPr="00497D1B" w:rsidTr="00C009A1">
        <w:tc>
          <w:tcPr>
            <w:tcW w:w="5211" w:type="dxa"/>
            <w:shd w:val="clear" w:color="auto" w:fill="auto"/>
          </w:tcPr>
          <w:p w:rsidR="00D17BA5" w:rsidRPr="00497D1B" w:rsidRDefault="00D17BA5" w:rsidP="00C009A1">
            <w:pPr>
              <w:pStyle w:val="ab"/>
              <w:rPr>
                <w:b/>
                <w:bCs/>
              </w:rPr>
            </w:pPr>
            <w:r w:rsidRPr="00497D1B">
              <w:rPr>
                <w:b/>
                <w:bCs/>
              </w:rPr>
              <w:t xml:space="preserve">        «Согласовано» </w:t>
            </w:r>
          </w:p>
          <w:p w:rsidR="00D17BA5" w:rsidRPr="00497D1B" w:rsidRDefault="00D17BA5" w:rsidP="00C009A1">
            <w:pPr>
              <w:pStyle w:val="ab"/>
              <w:rPr>
                <w:bCs/>
              </w:rPr>
            </w:pPr>
            <w:r w:rsidRPr="00497D1B">
              <w:rPr>
                <w:bCs/>
              </w:rPr>
              <w:t>Председатель проф. комитета</w:t>
            </w:r>
          </w:p>
          <w:p w:rsidR="00D17BA5" w:rsidRPr="00497D1B" w:rsidRDefault="003B1051" w:rsidP="00C009A1">
            <w:pPr>
              <w:pStyle w:val="ab"/>
              <w:rPr>
                <w:bCs/>
              </w:rPr>
            </w:pPr>
            <w:r>
              <w:rPr>
                <w:bCs/>
              </w:rPr>
              <w:t xml:space="preserve">_________ </w:t>
            </w:r>
            <w:proofErr w:type="spellStart"/>
            <w:r w:rsidR="00D17BA5" w:rsidRPr="00497D1B">
              <w:rPr>
                <w:bCs/>
              </w:rPr>
              <w:t>К.Х.Эльтукаева</w:t>
            </w:r>
            <w:proofErr w:type="spellEnd"/>
          </w:p>
          <w:p w:rsidR="00D17BA5" w:rsidRPr="00497D1B" w:rsidRDefault="003B1051" w:rsidP="00C009A1">
            <w:pPr>
              <w:pStyle w:val="ab"/>
              <w:rPr>
                <w:bCs/>
              </w:rPr>
            </w:pPr>
            <w:r>
              <w:rPr>
                <w:bCs/>
              </w:rPr>
              <w:t>«___»_____________</w:t>
            </w:r>
            <w:r w:rsidR="00D17BA5" w:rsidRPr="00497D1B">
              <w:rPr>
                <w:bCs/>
              </w:rPr>
              <w:t>2014 г.</w:t>
            </w:r>
          </w:p>
        </w:tc>
        <w:tc>
          <w:tcPr>
            <w:tcW w:w="4536" w:type="dxa"/>
            <w:shd w:val="clear" w:color="auto" w:fill="auto"/>
          </w:tcPr>
          <w:p w:rsidR="00D17BA5" w:rsidRPr="00497D1B" w:rsidRDefault="003B1051" w:rsidP="00C009A1">
            <w:pPr>
              <w:pStyle w:val="ab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="00D17BA5" w:rsidRPr="00497D1B">
              <w:rPr>
                <w:b/>
                <w:bCs/>
              </w:rPr>
              <w:t>«Утверждаю»</w:t>
            </w:r>
          </w:p>
          <w:p w:rsidR="00D17BA5" w:rsidRDefault="00D17BA5" w:rsidP="00C009A1">
            <w:pPr>
              <w:pStyle w:val="ab"/>
              <w:jc w:val="right"/>
              <w:rPr>
                <w:bCs/>
              </w:rPr>
            </w:pPr>
            <w:r w:rsidRPr="00497D1B">
              <w:rPr>
                <w:bCs/>
              </w:rPr>
              <w:t>Директор МБОУ СОШ №3</w:t>
            </w:r>
          </w:p>
          <w:p w:rsidR="00D17BA5" w:rsidRPr="00497D1B" w:rsidRDefault="00D17BA5" w:rsidP="00C009A1">
            <w:pPr>
              <w:pStyle w:val="ab"/>
              <w:jc w:val="right"/>
              <w:rPr>
                <w:bCs/>
              </w:rPr>
            </w:pPr>
            <w:r w:rsidRPr="00497D1B">
              <w:rPr>
                <w:bCs/>
              </w:rPr>
              <w:t xml:space="preserve">___________ </w:t>
            </w:r>
            <w:proofErr w:type="spellStart"/>
            <w:r w:rsidRPr="00497D1B">
              <w:rPr>
                <w:bCs/>
              </w:rPr>
              <w:t>С.Б.Талхикова</w:t>
            </w:r>
            <w:proofErr w:type="spellEnd"/>
          </w:p>
          <w:p w:rsidR="00D17BA5" w:rsidRPr="00497D1B" w:rsidRDefault="00D17BA5" w:rsidP="00C009A1">
            <w:pPr>
              <w:pStyle w:val="ab"/>
              <w:rPr>
                <w:bCs/>
              </w:rPr>
            </w:pPr>
            <w:r w:rsidRPr="00497D1B">
              <w:rPr>
                <w:bCs/>
              </w:rPr>
              <w:t xml:space="preserve"> </w:t>
            </w:r>
            <w:r w:rsidR="003B1051">
              <w:rPr>
                <w:bCs/>
              </w:rPr>
              <w:t xml:space="preserve">                        «___»____________</w:t>
            </w:r>
            <w:r w:rsidRPr="00497D1B">
              <w:rPr>
                <w:bCs/>
              </w:rPr>
              <w:t>2014 г.</w:t>
            </w:r>
          </w:p>
        </w:tc>
      </w:tr>
    </w:tbl>
    <w:p w:rsidR="00D17BA5" w:rsidRDefault="00D17BA5" w:rsidP="00D17BA5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D17BA5" w:rsidRDefault="00D17BA5" w:rsidP="00D17BA5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</w:pPr>
    </w:p>
    <w:p w:rsidR="00D17BA5" w:rsidRPr="00D17BA5" w:rsidRDefault="00D17BA5" w:rsidP="00D17B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7BA5"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  <w:t>ИНСТРУКЦИЯ</w:t>
      </w:r>
      <w:r w:rsidRPr="00D17BA5">
        <w:rPr>
          <w:rFonts w:ascii="Georgia" w:eastAsia="Times New Roman" w:hAnsi="Georgia" w:cs="Times New Roman"/>
          <w:b/>
          <w:sz w:val="24"/>
        </w:rPr>
        <w:t> </w:t>
      </w:r>
      <w:r w:rsidRPr="00D17BA5">
        <w:rPr>
          <w:rFonts w:ascii="Georgia" w:eastAsia="Times New Roman" w:hAnsi="Georgia" w:cs="Times New Roman"/>
          <w:b/>
          <w:sz w:val="24"/>
          <w:szCs w:val="13"/>
        </w:rPr>
        <w:br/>
      </w:r>
      <w:r w:rsidRPr="00D17BA5">
        <w:rPr>
          <w:rFonts w:ascii="Georgia" w:eastAsia="Times New Roman" w:hAnsi="Georgia" w:cs="Times New Roman"/>
          <w:b/>
          <w:sz w:val="24"/>
          <w:szCs w:val="13"/>
          <w:shd w:val="clear" w:color="auto" w:fill="FFFFFF"/>
        </w:rPr>
        <w:t>по охране труда для проведения вводного инструктажа</w:t>
      </w:r>
      <w:r w:rsidRPr="00D17BA5">
        <w:rPr>
          <w:rFonts w:ascii="Georgia" w:eastAsia="Times New Roman" w:hAnsi="Georgia" w:cs="Times New Roman"/>
          <w:b/>
          <w:sz w:val="24"/>
        </w:rPr>
        <w:t> </w:t>
      </w:r>
      <w:r w:rsidRPr="00D17BA5">
        <w:rPr>
          <w:rFonts w:ascii="Georgia" w:eastAsia="Times New Roman" w:hAnsi="Georgia" w:cs="Times New Roman"/>
          <w:b/>
          <w:sz w:val="24"/>
          <w:szCs w:val="13"/>
        </w:rPr>
        <w:br/>
      </w:r>
    </w:p>
    <w:p w:rsidR="00D17BA5" w:rsidRPr="00D17BA5" w:rsidRDefault="00D17BA5" w:rsidP="00D17BA5">
      <w:pPr>
        <w:pStyle w:val="aa"/>
        <w:rPr>
          <w:rFonts w:eastAsia="Times New Roman"/>
          <w:sz w:val="24"/>
        </w:rPr>
      </w:pPr>
      <w:r w:rsidRPr="00D17BA5">
        <w:rPr>
          <w:rFonts w:eastAsia="Times New Roman"/>
          <w:sz w:val="24"/>
        </w:rPr>
        <w:t xml:space="preserve">      Охрана труда - система обеспечения безопасности жизни и здоровья работников в процессе трудовой деятельности, включая правовые, социально-экономические, организационно-технические, лечебно-профилактические, реабилитационные и иные мероприятия. </w:t>
      </w:r>
      <w:r w:rsidRPr="00D17BA5">
        <w:rPr>
          <w:rFonts w:eastAsia="Times New Roman"/>
          <w:sz w:val="24"/>
        </w:rPr>
        <w:br/>
        <w:t>Статья 37 Конституции Российской Федерации (12 декабря 1993 г.) определяет право на труд: </w:t>
      </w:r>
      <w:r w:rsidRPr="00D17BA5">
        <w:rPr>
          <w:rFonts w:eastAsia="Times New Roman"/>
          <w:sz w:val="24"/>
        </w:rPr>
        <w:br/>
        <w:t>-каждый имеет право на труд в условиях отвечающих требованиям безопасности и гигиены, на вознаграждение за труд без какой бы то ни было дискриминации и не установленного федеральным законом минимального размера оплаты труда, а также право на защиту от безработицы. </w:t>
      </w:r>
      <w:r w:rsidRPr="00D17BA5">
        <w:rPr>
          <w:rFonts w:eastAsia="Times New Roman"/>
          <w:sz w:val="24"/>
        </w:rPr>
        <w:br/>
        <w:t>-каждый имеет право на отдых. Работающему по трудовому договору гарантируется установленные федеральным законом продолжительность рабочего времени, выходные и праздничные дни, оплачиваемый отпуск. </w:t>
      </w:r>
      <w:r w:rsidRPr="00D17BA5">
        <w:rPr>
          <w:rFonts w:eastAsia="Times New Roman"/>
          <w:sz w:val="24"/>
        </w:rPr>
        <w:br/>
        <w:t>Глава 2 «Основ законодательства Российской Федерации об охране труда» устанавливает гарантии права работника на охрану труда: </w:t>
      </w:r>
      <w:r w:rsidRPr="00D17BA5">
        <w:rPr>
          <w:rFonts w:eastAsia="Times New Roman"/>
          <w:sz w:val="24"/>
        </w:rPr>
        <w:br/>
        <w:t>- каждый работник имеет право на охрану труда, в том числе на рабочее место, защищенное от воздействия вредных или опасных производительных факторов, которые могут вызвать производственную травму, профессиональное заболевание или снижение работоспособности. </w:t>
      </w:r>
      <w:r w:rsidRPr="00D17BA5">
        <w:rPr>
          <w:rFonts w:eastAsia="Times New Roman"/>
          <w:sz w:val="24"/>
        </w:rPr>
        <w:br/>
        <w:t>- допуск к работе лиц, не прошедших в установленном порядке обучению, инструктаж и проверку знаний правил, норм и инструкций по охране труда, запрещается. </w:t>
      </w:r>
      <w:r w:rsidRPr="00D17BA5">
        <w:rPr>
          <w:rFonts w:eastAsia="Times New Roman"/>
          <w:sz w:val="24"/>
        </w:rPr>
        <w:br/>
        <w:t>- на тяжелых работах и работах с вредными условиями труда запрещается применение труда женщин детородного возраста и лиц в возрасте до 21 года, а также лиц, которым эти работы противопоказаны по состоянию здоровья. </w:t>
      </w:r>
      <w:r w:rsidRPr="00D17BA5">
        <w:rPr>
          <w:rFonts w:eastAsia="Times New Roman"/>
          <w:sz w:val="24"/>
        </w:rPr>
        <w:br/>
        <w:t>В соответствии со статьёй 42 ТК РФ нормальная продолжительность рабочего времени работников не может превышать 40 часов в неделю. </w:t>
      </w:r>
      <w:r w:rsidRPr="00D17BA5">
        <w:rPr>
          <w:rFonts w:eastAsia="Times New Roman"/>
          <w:sz w:val="24"/>
        </w:rPr>
        <w:br/>
        <w:t>Для рабочих и служащих, не достигших 18 лет, устанавливается сокращенная продолжительность рабочего времени: </w:t>
      </w:r>
      <w:r w:rsidRPr="00D17BA5">
        <w:rPr>
          <w:rFonts w:eastAsia="Times New Roman"/>
          <w:sz w:val="24"/>
        </w:rPr>
        <w:br/>
        <w:t>- в возрасте от 16 до 18 лет - не более 36 часов </w:t>
      </w:r>
      <w:r w:rsidRPr="00D17BA5">
        <w:rPr>
          <w:rFonts w:eastAsia="Times New Roman"/>
          <w:sz w:val="24"/>
        </w:rPr>
        <w:br/>
        <w:t>- в возрасте от 15 до 16 лет, а также для обучающихся в возрасте от 14 до 15 лет, работающих в период каникул, - не более 24 часов в неделю. </w:t>
      </w:r>
      <w:r w:rsidRPr="00D17BA5">
        <w:rPr>
          <w:rFonts w:eastAsia="Times New Roman"/>
          <w:sz w:val="24"/>
        </w:rPr>
        <w:br/>
        <w:t>Для работников, занятых на работах с вредными условиями труда, устанавливается сокращённая продолжительность рабочего времени – не более 36 часов неделю. </w:t>
      </w:r>
      <w:r w:rsidRPr="00D17BA5">
        <w:rPr>
          <w:rFonts w:eastAsia="Times New Roman"/>
          <w:sz w:val="24"/>
        </w:rPr>
        <w:br/>
        <w:t>Даже самые совершенные устройства и новейшие достижения в области техники безопасности не могут полностью обеспечить безопасную эксплуатацию оборудования, если работающий не знает основных правил безопасной работы на конкретном оборудовании, рабочем месте, помещении. </w:t>
      </w:r>
      <w:r w:rsidRPr="00D17BA5">
        <w:rPr>
          <w:rFonts w:eastAsia="Times New Roman"/>
          <w:sz w:val="24"/>
        </w:rPr>
        <w:br/>
        <w:t>Несчастные случаи могут произойти вследствие пренебрежительного отношения к выполнению правил охраны труда. Для предупреждения травматизма каждый сотрудник и обучающийся, прежде чем приступить к работе в лабораториях и кабинетах, должен пройти инструктаж по охране труда, изучить, запомнить и выполнять правила охраны труда, быть требовательным к себе и товарищам в выполнении этих правил. </w:t>
      </w:r>
      <w:r w:rsidRPr="00D17BA5">
        <w:rPr>
          <w:rFonts w:eastAsia="Times New Roman"/>
          <w:sz w:val="24"/>
        </w:rPr>
        <w:br/>
        <w:t>При строгом соблюдении правил охраны труда, правильной эксплуатации оборудования и внимательной работе несчастный случаи могут быть исключены. В целях предупреждения несчастных случаев необходимо соблюдать следующие правила: </w:t>
      </w:r>
      <w:r w:rsidRPr="00D17BA5">
        <w:rPr>
          <w:rFonts w:eastAsia="Times New Roman"/>
          <w:sz w:val="24"/>
        </w:rPr>
        <w:br/>
        <w:t>1. При пересечении проезжей части дороги, быть предельно внимательным, следить за движущимся транспортом и указаниям светофора на перекрёстках. </w:t>
      </w:r>
      <w:r w:rsidRPr="00D17BA5">
        <w:rPr>
          <w:rFonts w:eastAsia="Times New Roman"/>
          <w:sz w:val="24"/>
        </w:rPr>
        <w:br/>
      </w:r>
      <w:r w:rsidRPr="00D17BA5">
        <w:rPr>
          <w:rFonts w:eastAsia="Times New Roman"/>
          <w:sz w:val="24"/>
        </w:rPr>
        <w:lastRenderedPageBreak/>
        <w:t>2. Транспорт, стоящий на дороге, обходить только сзади. </w:t>
      </w:r>
      <w:r w:rsidRPr="00D17BA5">
        <w:rPr>
          <w:rFonts w:eastAsia="Times New Roman"/>
          <w:sz w:val="24"/>
        </w:rPr>
        <w:br/>
        <w:t>3. При встречном движении людей придерживаться правой стороны. </w:t>
      </w:r>
      <w:r w:rsidRPr="00D17BA5">
        <w:rPr>
          <w:rFonts w:eastAsia="Times New Roman"/>
          <w:sz w:val="24"/>
        </w:rPr>
        <w:br/>
        <w:t>4. Не заходить без разрешения за ограждённую территорию. </w:t>
      </w:r>
      <w:r w:rsidRPr="00D17BA5">
        <w:rPr>
          <w:rFonts w:eastAsia="Times New Roman"/>
          <w:sz w:val="24"/>
        </w:rPr>
        <w:br/>
        <w:t>5. Не ходить в опасной зоне поднимаемого краном груза. </w:t>
      </w:r>
      <w:r w:rsidRPr="00D17BA5">
        <w:rPr>
          <w:rFonts w:eastAsia="Times New Roman"/>
          <w:sz w:val="24"/>
        </w:rPr>
        <w:br/>
        <w:t>6. Не стоять и не проходить под настилом строительных лесов или местом, откуда возможно падение предметов. </w:t>
      </w:r>
      <w:r w:rsidRPr="00D17BA5">
        <w:rPr>
          <w:rFonts w:eastAsia="Times New Roman"/>
          <w:sz w:val="24"/>
        </w:rPr>
        <w:br/>
        <w:t>7. Находясь в лаборатории, кабинете, мастерской не стойте вблизи работающего оборудования. </w:t>
      </w:r>
      <w:r w:rsidRPr="00D17BA5">
        <w:rPr>
          <w:rFonts w:eastAsia="Times New Roman"/>
          <w:sz w:val="24"/>
        </w:rPr>
        <w:br/>
        <w:t>8. Выполняйте только ту работу, которую вам поручили и, по которой вы получили инструктаж по охране труда. </w:t>
      </w:r>
      <w:r w:rsidRPr="00D17BA5">
        <w:rPr>
          <w:rFonts w:eastAsia="Times New Roman"/>
          <w:sz w:val="24"/>
        </w:rPr>
        <w:br/>
        <w:t>9. Перед началом работы приведите в порядок спецодежду и средства индивидуальной защиты. </w:t>
      </w:r>
      <w:r w:rsidRPr="00D17BA5">
        <w:rPr>
          <w:rFonts w:eastAsia="Times New Roman"/>
          <w:sz w:val="24"/>
        </w:rPr>
        <w:br/>
        <w:t>10. Не работайте с неисправным оборудованием, неисправным или не испытанным инструментом и средствами защиты, используйте инструмент и приспособления по их назначению. </w:t>
      </w:r>
      <w:r w:rsidRPr="00D17BA5">
        <w:rPr>
          <w:rFonts w:eastAsia="Times New Roman"/>
          <w:sz w:val="24"/>
        </w:rPr>
        <w:br/>
        <w:t>11. Не работайте в местах с недостаточным освещением, располагайте светильник так, чтобы рабочая зона хорошо освещалась и не была видна нить накаливания лампы. </w:t>
      </w:r>
      <w:r w:rsidRPr="00D17BA5">
        <w:rPr>
          <w:rFonts w:eastAsia="Times New Roman"/>
          <w:sz w:val="24"/>
        </w:rPr>
        <w:br/>
        <w:t>12. При затруднениях в работе обращайтесь за разъяснением к руководителю работ. </w:t>
      </w:r>
      <w:r w:rsidRPr="00D17BA5">
        <w:rPr>
          <w:rFonts w:eastAsia="Times New Roman"/>
          <w:sz w:val="24"/>
        </w:rPr>
        <w:br/>
        <w:t>13. Работы на высоте производите только с исправных и испытанных лестниц- стремянок или приставных лестниц. </w:t>
      </w:r>
      <w:r w:rsidRPr="00D17BA5">
        <w:rPr>
          <w:rFonts w:eastAsia="Times New Roman"/>
          <w:sz w:val="24"/>
        </w:rPr>
        <w:br/>
        <w:t>14. Не дотрагивайтесь до оголённых токоведущих частей, нагретого оборудования – это может привести к поражению электрическим током и ожогам. </w:t>
      </w:r>
      <w:r w:rsidRPr="00D17BA5">
        <w:rPr>
          <w:rFonts w:eastAsia="Times New Roman"/>
          <w:sz w:val="24"/>
        </w:rPr>
        <w:br/>
        <w:t>15. Содержите в чистоте и порядке рабочее место, не допускайте его загромождения. </w:t>
      </w:r>
      <w:r w:rsidRPr="00D17BA5">
        <w:rPr>
          <w:rFonts w:eastAsia="Times New Roman"/>
          <w:sz w:val="24"/>
        </w:rPr>
        <w:br/>
        <w:t>16. Не производите самовольно никаких работ в электроустановках, находящихся под напряжением. </w:t>
      </w:r>
      <w:r w:rsidRPr="00D17BA5">
        <w:rPr>
          <w:rFonts w:eastAsia="Times New Roman"/>
          <w:sz w:val="24"/>
        </w:rPr>
        <w:br/>
        <w:t>17. Не поднимайте грузов сверх установленной нормы: </w:t>
      </w:r>
      <w:r w:rsidRPr="00D17BA5">
        <w:rPr>
          <w:rFonts w:eastAsia="Times New Roman"/>
          <w:sz w:val="24"/>
        </w:rPr>
        <w:br/>
        <w:t>- в возрасте от 16 до 18 лет - женщины -10 кг </w:t>
      </w:r>
      <w:r w:rsidRPr="00D17BA5">
        <w:rPr>
          <w:rFonts w:eastAsia="Times New Roman"/>
          <w:sz w:val="24"/>
        </w:rPr>
        <w:br/>
        <w:t>мужчины -16 кг </w:t>
      </w:r>
      <w:r w:rsidRPr="00D17BA5">
        <w:rPr>
          <w:rFonts w:eastAsia="Times New Roman"/>
          <w:sz w:val="24"/>
        </w:rPr>
        <w:br/>
        <w:t>- в возрасте старше 18 лет - женщины- 10 кг </w:t>
      </w:r>
      <w:r w:rsidRPr="00D17BA5">
        <w:rPr>
          <w:rFonts w:eastAsia="Times New Roman"/>
          <w:sz w:val="24"/>
        </w:rPr>
        <w:br/>
        <w:t>мужчины - 20 кг </w:t>
      </w:r>
      <w:r w:rsidRPr="00D17BA5">
        <w:rPr>
          <w:rFonts w:eastAsia="Times New Roman"/>
          <w:sz w:val="24"/>
        </w:rPr>
        <w:br/>
        <w:t>18. При работе агрессивными веществами (кислоты, щёлочи, органические растворители) используйте средства индивидуальной защиты. </w:t>
      </w:r>
      <w:r w:rsidRPr="00D17BA5">
        <w:rPr>
          <w:rFonts w:eastAsia="Times New Roman"/>
          <w:sz w:val="24"/>
        </w:rPr>
        <w:br/>
        <w:t>19. Лица, уклоняющиеся от ношения спецодежды и СИЗ (маски, очки, противогазы и т.д.), привлекаются к дисциплинарной ответственности. </w:t>
      </w:r>
      <w:r w:rsidRPr="00D17BA5">
        <w:rPr>
          <w:rFonts w:eastAsia="Times New Roman"/>
          <w:sz w:val="24"/>
        </w:rPr>
        <w:br/>
        <w:t>20. При получении травмы, или если вы оказались её очевидцем, немедленно сообщите об этом директору школы. Специальная комиссия в соответствии с «Положением о расследовании и учёте несчастных случаев на производстве» в течение 3-х суток расследует несчастный случай, выявит его причины и обстоятельства и составит акт о несчастном случае на производстве по форме Н-1.</w:t>
      </w:r>
    </w:p>
    <w:p w:rsidR="006C5A0A" w:rsidRDefault="006C5A0A" w:rsidP="00D17BA5">
      <w:pPr>
        <w:pStyle w:val="aa"/>
        <w:rPr>
          <w:rFonts w:eastAsia="Times New Roman"/>
          <w:sz w:val="24"/>
        </w:rPr>
      </w:pPr>
    </w:p>
    <w:p w:rsidR="006C5A0A" w:rsidRDefault="006C5A0A" w:rsidP="00D17BA5">
      <w:pPr>
        <w:pStyle w:val="aa"/>
        <w:rPr>
          <w:rFonts w:eastAsia="Times New Roman"/>
          <w:sz w:val="24"/>
        </w:rPr>
      </w:pPr>
    </w:p>
    <w:p w:rsidR="00D17BA5" w:rsidRPr="00D17BA5" w:rsidRDefault="00D17BA5" w:rsidP="00D17BA5">
      <w:pPr>
        <w:pStyle w:val="aa"/>
        <w:rPr>
          <w:rFonts w:eastAsia="Times New Roman"/>
          <w:sz w:val="24"/>
        </w:rPr>
      </w:pPr>
      <w:r w:rsidRPr="00D17BA5">
        <w:rPr>
          <w:rFonts w:eastAsia="Times New Roman"/>
          <w:sz w:val="24"/>
        </w:rPr>
        <w:t>Инструкцию составил </w:t>
      </w:r>
      <w:r w:rsidRPr="00D17BA5">
        <w:rPr>
          <w:rFonts w:eastAsia="Times New Roman"/>
          <w:sz w:val="24"/>
        </w:rPr>
        <w:br/>
      </w:r>
      <w:r w:rsidR="00114CE2">
        <w:rPr>
          <w:rFonts w:eastAsia="Times New Roman"/>
          <w:sz w:val="24"/>
        </w:rPr>
        <w:t xml:space="preserve"> специалит</w:t>
      </w:r>
      <w:bookmarkStart w:id="0" w:name="_GoBack"/>
      <w:bookmarkEnd w:id="0"/>
      <w:r w:rsidRPr="00D17BA5">
        <w:rPr>
          <w:rFonts w:eastAsia="Times New Roman"/>
          <w:sz w:val="24"/>
        </w:rPr>
        <w:t xml:space="preserve"> по ОТ и ТБ</w:t>
      </w:r>
      <w:r w:rsidR="003B1051">
        <w:rPr>
          <w:rFonts w:eastAsia="Times New Roman"/>
          <w:sz w:val="24"/>
        </w:rPr>
        <w:t xml:space="preserve">                                                </w:t>
      </w:r>
      <w:proofErr w:type="spellStart"/>
      <w:r>
        <w:rPr>
          <w:rFonts w:eastAsia="Times New Roman"/>
          <w:sz w:val="24"/>
        </w:rPr>
        <w:t>А.А.Турлаев</w:t>
      </w:r>
      <w:proofErr w:type="spellEnd"/>
    </w:p>
    <w:p w:rsidR="00EF6CB3" w:rsidRPr="00D17BA5" w:rsidRDefault="00EF6CB3" w:rsidP="00D17BA5">
      <w:pPr>
        <w:rPr>
          <w:szCs w:val="13"/>
        </w:rPr>
      </w:pPr>
    </w:p>
    <w:sectPr w:rsidR="00EF6CB3" w:rsidRPr="00D17BA5" w:rsidSect="003B1051">
      <w:pgSz w:w="11906" w:h="16838"/>
      <w:pgMar w:top="851" w:right="282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CB5C05"/>
    <w:rsid w:val="00114CE2"/>
    <w:rsid w:val="0030196E"/>
    <w:rsid w:val="003B1051"/>
    <w:rsid w:val="006C5A0A"/>
    <w:rsid w:val="00826511"/>
    <w:rsid w:val="008B7A35"/>
    <w:rsid w:val="00CB5C05"/>
    <w:rsid w:val="00D17BA5"/>
    <w:rsid w:val="00EF6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A35"/>
  </w:style>
  <w:style w:type="paragraph" w:styleId="2">
    <w:name w:val="heading 2"/>
    <w:basedOn w:val="a"/>
    <w:link w:val="20"/>
    <w:uiPriority w:val="9"/>
    <w:qFormat/>
    <w:rsid w:val="00CB5C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B5C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5C0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B5C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Emphasis"/>
    <w:basedOn w:val="a0"/>
    <w:uiPriority w:val="20"/>
    <w:qFormat/>
    <w:rsid w:val="00CB5C05"/>
    <w:rPr>
      <w:i/>
      <w:iCs/>
    </w:rPr>
  </w:style>
  <w:style w:type="character" w:customStyle="1" w:styleId="apple-converted-space">
    <w:name w:val="apple-converted-space"/>
    <w:basedOn w:val="a0"/>
    <w:rsid w:val="00CB5C05"/>
  </w:style>
  <w:style w:type="paragraph" w:styleId="a4">
    <w:name w:val="Body Text"/>
    <w:basedOn w:val="a"/>
    <w:link w:val="a5"/>
    <w:uiPriority w:val="99"/>
    <w:unhideWhenUsed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B5C0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B5C0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B5C05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B5C05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B5C05"/>
    <w:rPr>
      <w:b/>
      <w:bCs/>
    </w:rPr>
  </w:style>
  <w:style w:type="paragraph" w:styleId="a7">
    <w:name w:val="Title"/>
    <w:basedOn w:val="a"/>
    <w:link w:val="a8"/>
    <w:uiPriority w:val="10"/>
    <w:qFormat/>
    <w:rsid w:val="00CB5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rsid w:val="00CB5C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D17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D17BA5"/>
    <w:pPr>
      <w:spacing w:after="0" w:line="240" w:lineRule="auto"/>
    </w:pPr>
  </w:style>
  <w:style w:type="paragraph" w:customStyle="1" w:styleId="ab">
    <w:name w:val="Стиль"/>
    <w:rsid w:val="00D17B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890</Words>
  <Characters>5076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7</cp:revision>
  <cp:lastPrinted>2014-09-14T14:15:00Z</cp:lastPrinted>
  <dcterms:created xsi:type="dcterms:W3CDTF">2014-09-10T20:16:00Z</dcterms:created>
  <dcterms:modified xsi:type="dcterms:W3CDTF">2014-09-14T14:15:00Z</dcterms:modified>
</cp:coreProperties>
</file>